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7371" w:rsidRPr="00635991" w:rsidRDefault="00997371">
      <w:pPr>
        <w:rPr>
          <w:b/>
          <w:sz w:val="28"/>
          <w:szCs w:val="28"/>
        </w:rPr>
      </w:pPr>
      <w:r w:rsidRPr="00635991">
        <w:rPr>
          <w:b/>
          <w:sz w:val="28"/>
          <w:szCs w:val="28"/>
        </w:rPr>
        <w:t>Пояснительная записка к бухгалтерскому балансу за 2011 г.</w:t>
      </w:r>
    </w:p>
    <w:p w:rsidR="00997371" w:rsidRDefault="00997371"/>
    <w:p w:rsidR="00997371" w:rsidRPr="00635991" w:rsidRDefault="00635991">
      <w:pPr>
        <w:rPr>
          <w:sz w:val="24"/>
          <w:szCs w:val="24"/>
        </w:rPr>
      </w:pPr>
      <w:r>
        <w:rPr>
          <w:sz w:val="24"/>
          <w:szCs w:val="24"/>
        </w:rPr>
        <w:t>г</w:t>
      </w:r>
      <w:r w:rsidR="00997371" w:rsidRPr="00635991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="00997371" w:rsidRPr="00635991">
        <w:rPr>
          <w:sz w:val="24"/>
          <w:szCs w:val="24"/>
        </w:rPr>
        <w:t xml:space="preserve">Москва                              </w:t>
      </w:r>
      <w:r w:rsidRPr="00635991">
        <w:rPr>
          <w:sz w:val="24"/>
          <w:szCs w:val="24"/>
        </w:rPr>
        <w:t xml:space="preserve">                                                                                        </w:t>
      </w:r>
      <w:r w:rsidR="00997371" w:rsidRPr="00635991">
        <w:rPr>
          <w:sz w:val="24"/>
          <w:szCs w:val="24"/>
        </w:rPr>
        <w:t xml:space="preserve">    27 марта 2012 г.</w:t>
      </w:r>
    </w:p>
    <w:p w:rsidR="00635991" w:rsidRDefault="00635991"/>
    <w:p w:rsidR="00997371" w:rsidRPr="00635991" w:rsidRDefault="00635991" w:rsidP="00635991">
      <w:pPr>
        <w:pStyle w:val="a3"/>
        <w:numPr>
          <w:ilvl w:val="0"/>
          <w:numId w:val="1"/>
        </w:numPr>
        <w:rPr>
          <w:b/>
          <w:sz w:val="24"/>
          <w:szCs w:val="24"/>
        </w:rPr>
      </w:pPr>
      <w:r w:rsidRPr="00635991">
        <w:rPr>
          <w:b/>
          <w:sz w:val="24"/>
          <w:szCs w:val="24"/>
        </w:rPr>
        <w:t>Информация об организации</w:t>
      </w:r>
    </w:p>
    <w:p w:rsidR="00635991" w:rsidRDefault="00635991" w:rsidP="00635991">
      <w:pPr>
        <w:pStyle w:val="a3"/>
      </w:pPr>
    </w:p>
    <w:p w:rsidR="00997371" w:rsidRDefault="00997371">
      <w:r>
        <w:t>Открытое Акционерное Общество «</w:t>
      </w:r>
      <w:proofErr w:type="spellStart"/>
      <w:r>
        <w:t>Полимерпленка</w:t>
      </w:r>
      <w:proofErr w:type="spellEnd"/>
      <w:r>
        <w:t>»</w:t>
      </w:r>
    </w:p>
    <w:p w:rsidR="00997371" w:rsidRDefault="00997371">
      <w:r>
        <w:t>ИНН 7715089553</w:t>
      </w:r>
    </w:p>
    <w:p w:rsidR="00997371" w:rsidRDefault="00997371">
      <w:r>
        <w:t>КПП 771501001</w:t>
      </w:r>
    </w:p>
    <w:p w:rsidR="00075D0D" w:rsidRDefault="00075D0D">
      <w:r>
        <w:t xml:space="preserve">ОГРН </w:t>
      </w:r>
      <w:r w:rsidRPr="00075D0D">
        <w:t>1027700042171</w:t>
      </w:r>
    </w:p>
    <w:p w:rsidR="00997371" w:rsidRDefault="00997371">
      <w:r>
        <w:t>Юридический адрес: 127281, г</w:t>
      </w:r>
      <w:proofErr w:type="gramStart"/>
      <w:r>
        <w:t>.М</w:t>
      </w:r>
      <w:proofErr w:type="gramEnd"/>
      <w:r>
        <w:t>осква, ул. Полярная 37А</w:t>
      </w:r>
    </w:p>
    <w:p w:rsidR="00997371" w:rsidRDefault="00997371">
      <w:r>
        <w:t xml:space="preserve">Генеральный директор: Мошкович Лев </w:t>
      </w:r>
      <w:proofErr w:type="spellStart"/>
      <w:r>
        <w:t>Лазаревич</w:t>
      </w:r>
      <w:proofErr w:type="spellEnd"/>
    </w:p>
    <w:p w:rsidR="00997371" w:rsidRDefault="00997371">
      <w:r>
        <w:t xml:space="preserve">Главный бухгалтер: </w:t>
      </w:r>
      <w:proofErr w:type="spellStart"/>
      <w:r>
        <w:t>Шенгерская</w:t>
      </w:r>
      <w:proofErr w:type="spellEnd"/>
      <w:r>
        <w:t xml:space="preserve"> Ольга Николаевна</w:t>
      </w:r>
    </w:p>
    <w:p w:rsidR="00997371" w:rsidRDefault="00997371">
      <w:r>
        <w:t xml:space="preserve">   Совет директоров</w:t>
      </w:r>
      <w:proofErr w:type="gramStart"/>
      <w:r>
        <w:t xml:space="preserve"> :</w:t>
      </w:r>
      <w:proofErr w:type="gramEnd"/>
      <w:r>
        <w:t xml:space="preserve"> Мошкович Лев </w:t>
      </w:r>
      <w:proofErr w:type="spellStart"/>
      <w:r>
        <w:t>Лазаревич</w:t>
      </w:r>
      <w:proofErr w:type="spellEnd"/>
      <w:r>
        <w:t xml:space="preserve">, Мошкович Игорь Львович, Мошкович Анатолий Львович, </w:t>
      </w:r>
      <w:proofErr w:type="spellStart"/>
      <w:r>
        <w:t>Белошицкий</w:t>
      </w:r>
      <w:proofErr w:type="spellEnd"/>
      <w:r>
        <w:t xml:space="preserve"> Андрей Леонидович, </w:t>
      </w:r>
      <w:proofErr w:type="spellStart"/>
      <w:r>
        <w:t>Шенгерская</w:t>
      </w:r>
      <w:proofErr w:type="spellEnd"/>
      <w:r>
        <w:t xml:space="preserve"> Ольга Николаевна.</w:t>
      </w:r>
    </w:p>
    <w:p w:rsidR="00075D0D" w:rsidRDefault="00075D0D">
      <w:r>
        <w:t xml:space="preserve">   Среднегодовая численность работников – 33 человека</w:t>
      </w:r>
    </w:p>
    <w:p w:rsidR="00075D0D" w:rsidRDefault="00075D0D">
      <w:r>
        <w:t>Размер уставного капитала общества – 144 106 рублей 95 копеек. Складывается из 2 882 139 обыкновенных акций номиналом  по 0,05 рубля каждая. Все акции оплачены акционерами.</w:t>
      </w:r>
    </w:p>
    <w:p w:rsidR="00075D0D" w:rsidRDefault="00075D0D">
      <w:r>
        <w:t>Общая выручка общества в 2011 г. составила 60 525 тыс. рублей.</w:t>
      </w:r>
    </w:p>
    <w:p w:rsidR="00075D0D" w:rsidRDefault="00075D0D">
      <w:r>
        <w:t xml:space="preserve">Из них: Выручка от продажи </w:t>
      </w:r>
      <w:r w:rsidR="00184054">
        <w:t xml:space="preserve">принадлежащего обществу недвижимого имущества (квартир), и прочего имущества </w:t>
      </w:r>
      <w:r w:rsidR="00184054" w:rsidRPr="00184054">
        <w:t>26</w:t>
      </w:r>
      <w:r w:rsidR="00184054">
        <w:t> </w:t>
      </w:r>
      <w:r w:rsidR="00184054" w:rsidRPr="00184054">
        <w:t>69</w:t>
      </w:r>
      <w:r w:rsidR="00184054">
        <w:t>4 тыс. руб.</w:t>
      </w:r>
    </w:p>
    <w:p w:rsidR="00184054" w:rsidRDefault="00184054">
      <w:r>
        <w:t>Выручка от услуг по управлению имущественным комплексом 30 932 тыс. ру</w:t>
      </w:r>
      <w:r w:rsidR="00B17189">
        <w:t>б</w:t>
      </w:r>
      <w:r>
        <w:t>.</w:t>
      </w:r>
    </w:p>
    <w:p w:rsidR="00184054" w:rsidRDefault="00184054">
      <w:r>
        <w:t xml:space="preserve">Выручка от реализации изделий из пластмасс собственного производства </w:t>
      </w:r>
      <w:r w:rsidR="00B17189">
        <w:t>2 899 тыс.</w:t>
      </w:r>
      <w:r w:rsidR="007835DB">
        <w:t xml:space="preserve"> </w:t>
      </w:r>
      <w:r w:rsidR="00B17189">
        <w:t xml:space="preserve">руб. </w:t>
      </w:r>
    </w:p>
    <w:p w:rsidR="00FE5A2E" w:rsidRDefault="00FE5A2E"/>
    <w:p w:rsidR="00FE5A2E" w:rsidRPr="00635991" w:rsidRDefault="00FE5A2E">
      <w:pPr>
        <w:rPr>
          <w:b/>
          <w:sz w:val="24"/>
          <w:szCs w:val="24"/>
        </w:rPr>
      </w:pPr>
      <w:r>
        <w:t xml:space="preserve">  </w:t>
      </w:r>
      <w:r w:rsidRPr="00635991">
        <w:rPr>
          <w:b/>
          <w:sz w:val="24"/>
          <w:szCs w:val="24"/>
        </w:rPr>
        <w:t xml:space="preserve">  2. Информация о финансовом положении организации в отчетном и предшествующем ему году.</w:t>
      </w:r>
    </w:p>
    <w:p w:rsidR="00FE5A2E" w:rsidRDefault="00FE5A2E"/>
    <w:p w:rsidR="00F50D15" w:rsidRDefault="00F50D15">
      <w:r>
        <w:t xml:space="preserve">Коэффициент обеспеченности собственными оборотными средствами </w:t>
      </w:r>
    </w:p>
    <w:p w:rsidR="00F50D15" w:rsidRDefault="00F50D15">
      <w:r>
        <w:t>2011 г. – 0,87</w:t>
      </w:r>
    </w:p>
    <w:p w:rsidR="00FE5A2E" w:rsidRDefault="00F50D15">
      <w:r>
        <w:t>2010 г.  – 0,42</w:t>
      </w:r>
    </w:p>
    <w:p w:rsidR="00F50D15" w:rsidRDefault="00F50D15"/>
    <w:p w:rsidR="00F50D15" w:rsidRDefault="00F50D15">
      <w:r>
        <w:t>Коэффициент текущей ликвидности</w:t>
      </w:r>
    </w:p>
    <w:p w:rsidR="00F50D15" w:rsidRDefault="00BF2D42">
      <w:r>
        <w:t>2011 г. – 6,9</w:t>
      </w:r>
    </w:p>
    <w:p w:rsidR="00BF2D42" w:rsidRDefault="00BF2D42">
      <w:r>
        <w:t>2010 – г.1,7</w:t>
      </w:r>
    </w:p>
    <w:p w:rsidR="00BF2D42" w:rsidRDefault="00BF2D42">
      <w:r>
        <w:t>Средняя заработная плата в организации составила в отчетном году  42 545 рублей в месяц.</w:t>
      </w:r>
    </w:p>
    <w:p w:rsidR="00E23D34" w:rsidRDefault="00E23D34"/>
    <w:p w:rsidR="000B1B5E" w:rsidRDefault="000B1B5E"/>
    <w:p w:rsidR="000B1B5E" w:rsidRDefault="000B1B5E">
      <w:r>
        <w:t>Генеральный директор                                                                                   Мошкович  Л.Л.</w:t>
      </w:r>
    </w:p>
    <w:p w:rsidR="000B1B5E" w:rsidRDefault="000B1B5E"/>
    <w:p w:rsidR="000B1B5E" w:rsidRDefault="000B1B5E">
      <w:r>
        <w:t xml:space="preserve">Главный бухгалтер                                                                                            </w:t>
      </w:r>
      <w:proofErr w:type="spellStart"/>
      <w:r>
        <w:t>Шенгерская</w:t>
      </w:r>
      <w:proofErr w:type="spellEnd"/>
      <w:r>
        <w:t xml:space="preserve">  О.Н. </w:t>
      </w:r>
    </w:p>
    <w:sectPr w:rsidR="000B1B5E" w:rsidSect="00B41A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994EA8"/>
    <w:multiLevelType w:val="hybridMultilevel"/>
    <w:tmpl w:val="27FAF5B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3E7393"/>
    <w:multiLevelType w:val="hybridMultilevel"/>
    <w:tmpl w:val="7A9295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97371"/>
    <w:rsid w:val="00075D0D"/>
    <w:rsid w:val="00076277"/>
    <w:rsid w:val="000B1B5E"/>
    <w:rsid w:val="00184054"/>
    <w:rsid w:val="00635991"/>
    <w:rsid w:val="007835DB"/>
    <w:rsid w:val="00997371"/>
    <w:rsid w:val="00B17189"/>
    <w:rsid w:val="00B41AEC"/>
    <w:rsid w:val="00BF2D42"/>
    <w:rsid w:val="00E23D34"/>
    <w:rsid w:val="00F50D15"/>
    <w:rsid w:val="00FE5A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1A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3599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1</Pages>
  <Words>266</Words>
  <Characters>1519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buh</dc:creator>
  <cp:keywords/>
  <dc:description/>
  <cp:lastModifiedBy>buh</cp:lastModifiedBy>
  <cp:revision>6</cp:revision>
  <dcterms:created xsi:type="dcterms:W3CDTF">2012-03-27T09:47:00Z</dcterms:created>
  <dcterms:modified xsi:type="dcterms:W3CDTF">2012-03-29T14:03:00Z</dcterms:modified>
</cp:coreProperties>
</file>